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F0" w:rsidRPr="00ED76F0" w:rsidRDefault="008A761E" w:rsidP="00ED76F0">
      <w:pPr>
        <w:pStyle w:val="ConsPlusNonformat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ED76F0" w:rsidRPr="00ED76F0">
        <w:rPr>
          <w:rFonts w:ascii="Times New Roman" w:hAnsi="Times New Roman" w:cs="Times New Roman"/>
          <w:sz w:val="24"/>
          <w:szCs w:val="24"/>
        </w:rPr>
        <w:t>СОГЛАШЕНИЕ</w:t>
      </w:r>
    </w:p>
    <w:p w:rsidR="00ED76F0" w:rsidRDefault="00ED76F0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об осуществлении электронного документооборота</w:t>
      </w:r>
    </w:p>
    <w:p w:rsidR="00431BB6" w:rsidRDefault="00C7379F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55392D">
        <w:rPr>
          <w:rFonts w:ascii="Times New Roman" w:hAnsi="Times New Roman" w:cs="Times New Roman"/>
          <w:sz w:val="24"/>
          <w:szCs w:val="24"/>
        </w:rPr>
        <w:t>/Контракту</w:t>
      </w:r>
      <w:r>
        <w:rPr>
          <w:rFonts w:ascii="Times New Roman" w:hAnsi="Times New Roman" w:cs="Times New Roman"/>
          <w:sz w:val="24"/>
          <w:szCs w:val="24"/>
        </w:rPr>
        <w:t xml:space="preserve"> от ___________г. №_____________</w:t>
      </w:r>
    </w:p>
    <w:p w:rsidR="008A761E" w:rsidRPr="00ED76F0" w:rsidRDefault="008A761E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"холодного водоснабжения и водоотведения"</w:t>
      </w:r>
    </w:p>
    <w:p w:rsidR="00ED76F0" w:rsidRPr="00ED76F0" w:rsidRDefault="00431BB6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ED76F0" w:rsidRPr="00ED76F0">
        <w:rPr>
          <w:rFonts w:ascii="Times New Roman" w:hAnsi="Times New Roman" w:cs="Times New Roman"/>
          <w:sz w:val="24"/>
          <w:szCs w:val="24"/>
        </w:rPr>
        <w:t xml:space="preserve"> </w:t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ED76F0" w:rsidRPr="00ED76F0">
        <w:rPr>
          <w:rFonts w:ascii="Times New Roman" w:hAnsi="Times New Roman" w:cs="Times New Roman"/>
          <w:sz w:val="24"/>
          <w:szCs w:val="24"/>
        </w:rPr>
        <w:t>"__" _____ 20__ г.</w:t>
      </w:r>
    </w:p>
    <w:p w:rsidR="00ED76F0" w:rsidRPr="00ED76F0" w:rsidRDefault="00ED76F0" w:rsidP="00ED76F0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D76F0" w:rsidRPr="00ED76F0" w:rsidRDefault="00ED76F0" w:rsidP="006337B8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 "Мосводоканал" именуемое в дальнейшем</w:t>
      </w:r>
      <w:r w:rsidRPr="00ED76F0">
        <w:rPr>
          <w:rFonts w:ascii="Times New Roman" w:hAnsi="Times New Roman" w:cs="Times New Roman"/>
          <w:b/>
          <w:sz w:val="24"/>
          <w:szCs w:val="24"/>
        </w:rPr>
        <w:t xml:space="preserve"> "Мосводоканал"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7379F">
        <w:rPr>
          <w:rFonts w:ascii="Times New Roman" w:hAnsi="Times New Roman" w:cs="Times New Roman"/>
          <w:sz w:val="24"/>
          <w:szCs w:val="24"/>
        </w:rPr>
        <w:t>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9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"Абонент</w:t>
      </w:r>
      <w:r w:rsidR="0055392D">
        <w:rPr>
          <w:rFonts w:ascii="Times New Roman" w:hAnsi="Times New Roman" w:cs="Times New Roman"/>
          <w:b/>
          <w:sz w:val="24"/>
          <w:szCs w:val="24"/>
        </w:rPr>
        <w:t>/Заказчик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</w:t>
      </w:r>
      <w:r w:rsidR="00431BB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___________________________________, действующей на основании 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</w:t>
      </w:r>
      <w:r w:rsidRPr="00ED76F0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настоящее</w:t>
      </w:r>
      <w:r w:rsidR="00431BB6">
        <w:rPr>
          <w:rFonts w:ascii="Times New Roman" w:hAnsi="Times New Roman" w:cs="Times New Roman"/>
          <w:sz w:val="24"/>
          <w:szCs w:val="24"/>
        </w:rPr>
        <w:t xml:space="preserve"> дополнительное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431BB6">
        <w:rPr>
          <w:rFonts w:ascii="Times New Roman" w:hAnsi="Times New Roman" w:cs="Times New Roman"/>
          <w:sz w:val="24"/>
          <w:szCs w:val="24"/>
        </w:rPr>
        <w:t>к Договору</w:t>
      </w:r>
      <w:r w:rsidR="0055392D">
        <w:rPr>
          <w:rFonts w:ascii="Times New Roman" w:hAnsi="Times New Roman" w:cs="Times New Roman"/>
          <w:sz w:val="24"/>
          <w:szCs w:val="24"/>
        </w:rPr>
        <w:t>/Контракту</w:t>
      </w:r>
      <w:r w:rsidR="00431BB6"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D76F0" w:rsidRPr="00ED76F0" w:rsidRDefault="00ED76F0" w:rsidP="00ED76F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 xml:space="preserve">1. Выставление </w:t>
      </w:r>
      <w:r w:rsidR="008A761E" w:rsidRPr="00C7379F">
        <w:rPr>
          <w:rFonts w:ascii="Times New Roman" w:hAnsi="Times New Roman" w:cs="Times New Roman"/>
          <w:b/>
          <w:sz w:val="24"/>
          <w:szCs w:val="24"/>
        </w:rPr>
        <w:t>Мосводоканалом</w:t>
      </w:r>
      <w:r w:rsidRPr="00C7379F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(счет, счет-фак</w:t>
      </w:r>
      <w:r w:rsidR="00837FC4" w:rsidRPr="00C7379F">
        <w:rPr>
          <w:rFonts w:ascii="Times New Roman" w:hAnsi="Times New Roman" w:cs="Times New Roman"/>
          <w:sz w:val="24"/>
          <w:szCs w:val="24"/>
        </w:rPr>
        <w:t>тура, акт сдачи-приемки услуг) А</w:t>
      </w:r>
      <w:r w:rsidRPr="00C7379F">
        <w:rPr>
          <w:rFonts w:ascii="Times New Roman" w:hAnsi="Times New Roman" w:cs="Times New Roman"/>
          <w:sz w:val="24"/>
          <w:szCs w:val="24"/>
        </w:rPr>
        <w:t>боненту</w:t>
      </w:r>
      <w:r w:rsidR="0055392D">
        <w:rPr>
          <w:rFonts w:ascii="Times New Roman" w:hAnsi="Times New Roman" w:cs="Times New Roman"/>
          <w:sz w:val="24"/>
          <w:szCs w:val="24"/>
        </w:rPr>
        <w:t>/Заказчику</w:t>
      </w:r>
      <w:r w:rsidRPr="00C7379F">
        <w:rPr>
          <w:rFonts w:ascii="Times New Roman" w:hAnsi="Times New Roman" w:cs="Times New Roman"/>
          <w:sz w:val="24"/>
          <w:szCs w:val="24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</w:t>
      </w:r>
      <w:r w:rsidR="008A761E" w:rsidRPr="00C7379F">
        <w:rPr>
          <w:rFonts w:ascii="Times New Roman" w:hAnsi="Times New Roman" w:cs="Times New Roman"/>
          <w:sz w:val="24"/>
          <w:szCs w:val="24"/>
        </w:rPr>
        <w:t xml:space="preserve">ота </w:t>
      </w:r>
      <w:r w:rsidR="008B58CC" w:rsidRPr="008B58CC">
        <w:rPr>
          <w:rFonts w:ascii="Times New Roman" w:hAnsi="Times New Roman" w:cs="Times New Roman"/>
          <w:sz w:val="24"/>
          <w:szCs w:val="24"/>
        </w:rPr>
        <w:t>АО «Калуга Астрал» (ИНН 4029017981 / ОГРН 1024001434049) (далее – Оператор ЭДО).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2. Датой выставления </w:t>
      </w:r>
      <w:r w:rsidR="008A761E" w:rsidRP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</w:t>
      </w:r>
      <w:r w:rsidR="00837FC4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55392D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</w:t>
      </w:r>
      <w:r w:rsidR="00837FC4">
        <w:rPr>
          <w:rFonts w:ascii="Times New Roman" w:hAnsi="Times New Roman" w:cs="Times New Roman"/>
          <w:sz w:val="24"/>
          <w:szCs w:val="24"/>
        </w:rPr>
        <w:t xml:space="preserve">и считается дата подтверждения </w:t>
      </w:r>
      <w:r w:rsidR="00837FC4" w:rsidRPr="00837FC4">
        <w:rPr>
          <w:rFonts w:ascii="Times New Roman" w:hAnsi="Times New Roman" w:cs="Times New Roman"/>
          <w:sz w:val="24"/>
          <w:szCs w:val="24"/>
        </w:rPr>
        <w:t>О</w:t>
      </w:r>
      <w:r w:rsidRPr="00837FC4">
        <w:rPr>
          <w:rFonts w:ascii="Times New Roman" w:hAnsi="Times New Roman" w:cs="Times New Roman"/>
          <w:sz w:val="24"/>
          <w:szCs w:val="24"/>
        </w:rPr>
        <w:t>ператор</w:t>
      </w:r>
      <w:r w:rsidR="00837FC4" w:rsidRP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выставления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 расчетно-платежных документов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55392D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3. Абонент</w:t>
      </w:r>
      <w:r w:rsidR="0055392D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837FC4">
        <w:rPr>
          <w:rFonts w:ascii="Times New Roman" w:hAnsi="Times New Roman" w:cs="Times New Roman"/>
          <w:sz w:val="24"/>
          <w:szCs w:val="24"/>
        </w:rPr>
        <w:t xml:space="preserve">в Мосводоканал </w:t>
      </w:r>
      <w:r w:rsidRPr="00ED76F0">
        <w:rPr>
          <w:rFonts w:ascii="Times New Roman" w:hAnsi="Times New Roman" w:cs="Times New Roman"/>
          <w:sz w:val="24"/>
          <w:szCs w:val="24"/>
        </w:rPr>
        <w:t>акт сдачи-приемки услуг, по</w:t>
      </w:r>
      <w:r w:rsidR="00837FC4">
        <w:rPr>
          <w:rFonts w:ascii="Times New Roman" w:hAnsi="Times New Roman" w:cs="Times New Roman"/>
          <w:sz w:val="24"/>
          <w:szCs w:val="24"/>
        </w:rPr>
        <w:t>дписанный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55392D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 xml:space="preserve"> и подтверж</w:t>
      </w:r>
      <w:r w:rsidR="00837FC4">
        <w:rPr>
          <w:rFonts w:ascii="Times New Roman" w:hAnsi="Times New Roman" w:cs="Times New Roman"/>
          <w:sz w:val="24"/>
          <w:szCs w:val="24"/>
        </w:rPr>
        <w:t>денный Оператором ЭДО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Акт сдачи-приемки услуг в электронном виде считается полученным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 поступило подтверждение О</w:t>
      </w:r>
      <w:r w:rsidRPr="00ED76F0">
        <w:rPr>
          <w:rFonts w:ascii="Times New Roman" w:hAnsi="Times New Roman" w:cs="Times New Roman"/>
          <w:sz w:val="24"/>
          <w:szCs w:val="24"/>
        </w:rPr>
        <w:t>ператор</w:t>
      </w:r>
      <w:r w:rsid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подписания акта сдачи-прие</w:t>
      </w:r>
      <w:r w:rsidR="00837FC4">
        <w:rPr>
          <w:rFonts w:ascii="Times New Roman" w:hAnsi="Times New Roman" w:cs="Times New Roman"/>
          <w:sz w:val="24"/>
          <w:szCs w:val="24"/>
        </w:rPr>
        <w:t>мки услуг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55392D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4. В случае если в течение 5 р</w:t>
      </w:r>
      <w:r w:rsidR="00837FC4">
        <w:rPr>
          <w:rFonts w:ascii="Times New Roman" w:hAnsi="Times New Roman" w:cs="Times New Roman"/>
          <w:sz w:val="24"/>
          <w:szCs w:val="24"/>
        </w:rPr>
        <w:t>абочих дней со дня выставления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55392D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в электронном виде по теле</w:t>
      </w:r>
      <w:r w:rsidR="00837FC4">
        <w:rPr>
          <w:rFonts w:ascii="Times New Roman" w:hAnsi="Times New Roman" w:cs="Times New Roman"/>
          <w:sz w:val="24"/>
          <w:szCs w:val="24"/>
        </w:rPr>
        <w:t>коммуникационным каналам связи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55392D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письменно не заявит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 своих возражениях по содержанию указанных документов, в том числе по объему поданной холодной воды и</w:t>
      </w:r>
      <w:r w:rsidR="00837FC4">
        <w:rPr>
          <w:rFonts w:ascii="Times New Roman" w:hAnsi="Times New Roman" w:cs="Times New Roman"/>
          <w:sz w:val="24"/>
          <w:szCs w:val="24"/>
        </w:rPr>
        <w:t xml:space="preserve"> сумме платежа, считается, что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55392D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согласен с представленным расчетом суммы платежа, а указанные в расчетно-платежных документах показания приборов</w:t>
      </w:r>
      <w:r w:rsidR="00837FC4">
        <w:rPr>
          <w:rFonts w:ascii="Times New Roman" w:hAnsi="Times New Roman" w:cs="Times New Roman"/>
          <w:sz w:val="24"/>
          <w:szCs w:val="24"/>
        </w:rPr>
        <w:t xml:space="preserve"> учета являются согласованными А</w:t>
      </w:r>
      <w:r w:rsidRPr="00ED76F0">
        <w:rPr>
          <w:rFonts w:ascii="Times New Roman" w:hAnsi="Times New Roman" w:cs="Times New Roman"/>
          <w:sz w:val="24"/>
          <w:szCs w:val="24"/>
        </w:rPr>
        <w:t>бонентом</w:t>
      </w:r>
      <w:r w:rsidR="0055392D">
        <w:rPr>
          <w:rFonts w:ascii="Times New Roman" w:hAnsi="Times New Roman" w:cs="Times New Roman"/>
          <w:sz w:val="24"/>
          <w:szCs w:val="24"/>
        </w:rPr>
        <w:t>/Заказчиком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B34C7F" w:rsidRPr="003020E8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 xml:space="preserve">5. </w:t>
      </w:r>
      <w:r w:rsidR="00B34C7F" w:rsidRPr="00B34C7F">
        <w:rPr>
          <w:rFonts w:ascii="Times New Roman" w:hAnsi="Times New Roman" w:cs="Times New Roman"/>
          <w:sz w:val="24"/>
          <w:szCs w:val="24"/>
        </w:rPr>
        <w:t>Для обмена электронными документами Абоненту</w:t>
      </w:r>
      <w:r w:rsidR="0055392D">
        <w:rPr>
          <w:rFonts w:ascii="Times New Roman" w:hAnsi="Times New Roman" w:cs="Times New Roman"/>
          <w:sz w:val="24"/>
          <w:szCs w:val="24"/>
        </w:rPr>
        <w:t>/Заказчику</w:t>
      </w:r>
      <w:r w:rsidR="00B34C7F" w:rsidRPr="00B34C7F">
        <w:rPr>
          <w:rFonts w:ascii="Times New Roman" w:hAnsi="Times New Roman" w:cs="Times New Roman"/>
          <w:sz w:val="24"/>
          <w:szCs w:val="24"/>
        </w:rPr>
        <w:t xml:space="preserve">, если подключение к электронному документообороту не производилось ранее, необходимо настроить доступ к системе обмена электронными документами оператора ЭДО АО "Калуга Астрал", зарегистрировавшись в облачном решении </w:t>
      </w:r>
      <w:proofErr w:type="spellStart"/>
      <w:r w:rsidR="00B34C7F" w:rsidRPr="00B34C7F">
        <w:rPr>
          <w:rFonts w:ascii="Times New Roman" w:hAnsi="Times New Roman" w:cs="Times New Roman"/>
          <w:sz w:val="24"/>
          <w:szCs w:val="24"/>
        </w:rPr>
        <w:t>Астрал.Онлайн</w:t>
      </w:r>
      <w:proofErr w:type="spellEnd"/>
      <w:r w:rsidR="00B34C7F" w:rsidRPr="00B34C7F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5" w:history="1">
        <w:r w:rsidR="00B34C7F" w:rsidRPr="00B34C7F">
          <w:rPr>
            <w:rStyle w:val="a6"/>
            <w:rFonts w:ascii="Times New Roman" w:hAnsi="Times New Roman" w:cs="Times New Roman"/>
            <w:sz w:val="24"/>
            <w:szCs w:val="24"/>
          </w:rPr>
          <w:t>https://edo.astral.ru</w:t>
        </w:r>
      </w:hyperlink>
      <w:r w:rsidR="00B34C7F" w:rsidRPr="00B34C7F">
        <w:rPr>
          <w:rFonts w:ascii="Times New Roman" w:hAnsi="Times New Roman" w:cs="Times New Roman"/>
          <w:sz w:val="24"/>
          <w:szCs w:val="24"/>
        </w:rPr>
        <w:t>, с использованием действующей квалифицированной электронной подписи. Для этого необходимо обратиться в представительство АО «Калуга Астрал» в своем регионе. В случае отсутствия квалифицированного сертификата ключа проверки электронной подписи, необходимо оформить заявление на его выпуск в том же представительстве.</w:t>
      </w:r>
    </w:p>
    <w:p w:rsidR="00ED76F0" w:rsidRPr="009D0093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</w:t>
      </w:r>
      <w:r w:rsidRPr="00ED76F0">
        <w:rPr>
          <w:rFonts w:ascii="Times New Roman" w:hAnsi="Times New Roman" w:cs="Times New Roman"/>
          <w:sz w:val="24"/>
          <w:szCs w:val="24"/>
        </w:rPr>
        <w:lastRenderedPageBreak/>
        <w:t>электронных документов, у</w:t>
      </w:r>
      <w:r w:rsidR="00837FC4">
        <w:rPr>
          <w:rFonts w:ascii="Times New Roman" w:hAnsi="Times New Roman" w:cs="Times New Roman"/>
          <w:sz w:val="24"/>
          <w:szCs w:val="24"/>
        </w:rPr>
        <w:t>становленных настоящим Дополнительным соглашением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 xml:space="preserve">7. </w:t>
      </w:r>
      <w:r w:rsidR="00037870">
        <w:rPr>
          <w:rFonts w:ascii="Times New Roman" w:hAnsi="Times New Roman" w:cs="Times New Roman"/>
          <w:sz w:val="24"/>
          <w:szCs w:val="24"/>
        </w:rPr>
        <w:t>Все остальные условия Договора</w:t>
      </w:r>
      <w:r w:rsidR="0055392D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 xml:space="preserve"> остаются без изменений и сохраняют свою юридическую силу в части, не противоречащей условиям настоящего Дополнительного cоглашения.</w:t>
      </w:r>
    </w:p>
    <w:p w:rsidR="00037870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8.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3020E8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9. Настоящее Дополнительное соглашение вступает в силу с даты подписания.</w:t>
      </w:r>
    </w:p>
    <w:p w:rsidR="003020E8" w:rsidRPr="003020E8" w:rsidRDefault="00037870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</w:t>
      </w:r>
      <w:r w:rsidR="0055392D">
        <w:rPr>
          <w:rFonts w:ascii="Times New Roman" w:hAnsi="Times New Roman" w:cs="Times New Roman"/>
          <w:sz w:val="24"/>
          <w:szCs w:val="24"/>
        </w:rPr>
        <w:t>/Заказчик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предоставляет указанное </w:t>
      </w:r>
      <w:r>
        <w:rPr>
          <w:rFonts w:ascii="Times New Roman" w:hAnsi="Times New Roman" w:cs="Times New Roman"/>
          <w:sz w:val="24"/>
          <w:szCs w:val="24"/>
        </w:rPr>
        <w:t>дополнительное соглашение в Мосводоканал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не позднее 20 числа расчетного месяца. В случае предоставления дополнительного соглашения в более поздние сроки выставление расчетно-платежных документов (счета, счета-фактуры и акта о сдаче-приемке</w:t>
      </w:r>
      <w:r>
        <w:rPr>
          <w:rFonts w:ascii="Times New Roman" w:hAnsi="Times New Roman" w:cs="Times New Roman"/>
          <w:sz w:val="24"/>
          <w:szCs w:val="24"/>
        </w:rPr>
        <w:t xml:space="preserve"> услуг) Абоненту</w:t>
      </w:r>
      <w:r w:rsidR="0055392D">
        <w:rPr>
          <w:rFonts w:ascii="Times New Roman" w:hAnsi="Times New Roman" w:cs="Times New Roman"/>
          <w:sz w:val="24"/>
          <w:szCs w:val="24"/>
        </w:rPr>
        <w:t>/Заказчику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посредством электронного документооборота будет производиться в следующем расчетном периоде.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10. Настоящее Дополнительное соглашение и все приложения к нему, являются неотъемлемой частью Договора</w:t>
      </w:r>
      <w:r w:rsidR="0055392D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>.</w:t>
      </w:r>
    </w:p>
    <w:p w:rsid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Приложение 1 Требования к полнофункциональному рабочему месту.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E8" w:rsidRDefault="003020E8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E8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E8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"</w:t>
      </w:r>
      <w:r w:rsidR="003020E8" w:rsidRPr="003020E8">
        <w:rPr>
          <w:rFonts w:ascii="Times New Roman" w:hAnsi="Times New Roman" w:cs="Times New Roman"/>
          <w:b/>
          <w:sz w:val="24"/>
          <w:szCs w:val="24"/>
        </w:rPr>
        <w:t>Мосводоканал</w:t>
      </w:r>
      <w:r w:rsidR="00C7379F">
        <w:rPr>
          <w:rFonts w:ascii="Times New Roman" w:hAnsi="Times New Roman" w:cs="Times New Roman"/>
          <w:b/>
          <w:sz w:val="24"/>
          <w:szCs w:val="24"/>
        </w:rPr>
        <w:t>"</w:t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  <w:t xml:space="preserve">            Абонент</w:t>
      </w:r>
      <w:r w:rsidR="0055392D">
        <w:rPr>
          <w:rFonts w:ascii="Times New Roman" w:hAnsi="Times New Roman" w:cs="Times New Roman"/>
          <w:b/>
          <w:sz w:val="24"/>
          <w:szCs w:val="24"/>
        </w:rPr>
        <w:t>/Заказчик</w:t>
      </w:r>
    </w:p>
    <w:p w:rsidR="00037870" w:rsidRDefault="00C7379F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378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037870" w:rsidRPr="00037870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7379F">
        <w:rPr>
          <w:rFonts w:ascii="Times New Roman" w:hAnsi="Times New Roman" w:cs="Times New Roman"/>
          <w:sz w:val="24"/>
          <w:szCs w:val="24"/>
        </w:rPr>
        <w:t>_______________/ _____________</w:t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6D3C6E">
        <w:rPr>
          <w:rFonts w:ascii="Times New Roman" w:hAnsi="Times New Roman" w:cs="Times New Roman"/>
          <w:sz w:val="24"/>
          <w:szCs w:val="24"/>
        </w:rPr>
        <w:t>__</w:t>
      </w:r>
      <w:r w:rsidR="00C7379F">
        <w:rPr>
          <w:rFonts w:ascii="Times New Roman" w:hAnsi="Times New Roman" w:cs="Times New Roman"/>
          <w:sz w:val="24"/>
          <w:szCs w:val="24"/>
        </w:rPr>
        <w:t>_________________/ ___________</w:t>
      </w: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C7379F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870">
        <w:rPr>
          <w:rFonts w:ascii="Times New Roman" w:hAnsi="Times New Roman" w:cs="Times New Roman"/>
          <w:sz w:val="24"/>
          <w:szCs w:val="24"/>
        </w:rPr>
        <w:t>М.П.</w:t>
      </w: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79F" w:rsidRDefault="00C7379F" w:rsidP="00E51EDD">
      <w:pPr>
        <w:ind w:firstLine="5103"/>
        <w:rPr>
          <w:b/>
          <w:sz w:val="24"/>
          <w:szCs w:val="24"/>
          <w:highlight w:val="yellow"/>
        </w:rPr>
      </w:pPr>
    </w:p>
    <w:p w:rsidR="00E51EDD" w:rsidRPr="00C7379F" w:rsidRDefault="00E51EDD" w:rsidP="00E51EDD">
      <w:pPr>
        <w:ind w:firstLine="5103"/>
        <w:rPr>
          <w:b/>
          <w:sz w:val="24"/>
          <w:szCs w:val="24"/>
        </w:rPr>
      </w:pPr>
      <w:r w:rsidRPr="00C7379F">
        <w:rPr>
          <w:b/>
          <w:sz w:val="24"/>
          <w:szCs w:val="24"/>
        </w:rPr>
        <w:t>Приложение 1</w:t>
      </w:r>
    </w:p>
    <w:p w:rsidR="00E51EDD" w:rsidRPr="00C7379F" w:rsidRDefault="00E51EDD" w:rsidP="00E51EDD">
      <w:pPr>
        <w:ind w:firstLine="5103"/>
        <w:rPr>
          <w:sz w:val="24"/>
          <w:szCs w:val="24"/>
        </w:rPr>
      </w:pPr>
      <w:r w:rsidRPr="00C7379F">
        <w:rPr>
          <w:sz w:val="24"/>
          <w:szCs w:val="24"/>
        </w:rPr>
        <w:t xml:space="preserve">к Дополнительному соглашению </w:t>
      </w:r>
    </w:p>
    <w:p w:rsidR="0055392D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к Договору</w:t>
      </w:r>
      <w:r w:rsidR="0055392D">
        <w:rPr>
          <w:sz w:val="24"/>
          <w:szCs w:val="24"/>
        </w:rPr>
        <w:t>/Контракту</w:t>
      </w:r>
    </w:p>
    <w:p w:rsidR="00E51EDD" w:rsidRPr="00C7379F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 № _________ от _________</w:t>
      </w: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55392D" w:rsidRDefault="00E51EDD" w:rsidP="0055392D">
      <w:pPr>
        <w:spacing w:line="360" w:lineRule="auto"/>
        <w:jc w:val="center"/>
        <w:rPr>
          <w:b/>
          <w:sz w:val="22"/>
          <w:szCs w:val="22"/>
        </w:rPr>
      </w:pPr>
      <w:r w:rsidRPr="0055392D">
        <w:rPr>
          <w:b/>
          <w:sz w:val="22"/>
          <w:szCs w:val="22"/>
        </w:rPr>
        <w:t>Требования к полнофункциональному рабочему месту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 xml:space="preserve">Для работы в сервисе </w:t>
      </w:r>
      <w:proofErr w:type="spellStart"/>
      <w:r w:rsidRPr="0055392D">
        <w:rPr>
          <w:rFonts w:ascii="Times New Roman" w:hAnsi="Times New Roman" w:cs="Times New Roman"/>
          <w:szCs w:val="22"/>
        </w:rPr>
        <w:t>Астрал.Онлайн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необходимо следующее программное обеспечение: 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•</w:t>
      </w:r>
      <w:r w:rsidRPr="0055392D">
        <w:rPr>
          <w:rFonts w:ascii="Times New Roman" w:hAnsi="Times New Roman" w:cs="Times New Roman"/>
          <w:szCs w:val="22"/>
        </w:rPr>
        <w:tab/>
        <w:t xml:space="preserve">Операционная система </w:t>
      </w:r>
      <w:proofErr w:type="spellStart"/>
      <w:r w:rsidRPr="0055392D">
        <w:rPr>
          <w:rFonts w:ascii="Times New Roman" w:hAnsi="Times New Roman" w:cs="Times New Roman"/>
          <w:szCs w:val="22"/>
        </w:rPr>
        <w:t>Windows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7, начиная с SP1/8/8.1/10. 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•</w:t>
      </w:r>
      <w:r w:rsidRPr="0055392D">
        <w:rPr>
          <w:rFonts w:ascii="Times New Roman" w:hAnsi="Times New Roman" w:cs="Times New Roman"/>
          <w:szCs w:val="22"/>
        </w:rPr>
        <w:tab/>
        <w:t xml:space="preserve">Интернет-браузеры </w:t>
      </w:r>
      <w:proofErr w:type="spellStart"/>
      <w:r w:rsidRPr="0055392D">
        <w:rPr>
          <w:rFonts w:ascii="Times New Roman" w:hAnsi="Times New Roman" w:cs="Times New Roman"/>
          <w:szCs w:val="22"/>
        </w:rPr>
        <w:t>Google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5392D">
        <w:rPr>
          <w:rFonts w:ascii="Times New Roman" w:hAnsi="Times New Roman" w:cs="Times New Roman"/>
          <w:szCs w:val="22"/>
        </w:rPr>
        <w:t>Chrome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(версии 60+), </w:t>
      </w:r>
      <w:proofErr w:type="spellStart"/>
      <w:r w:rsidRPr="0055392D">
        <w:rPr>
          <w:rFonts w:ascii="Times New Roman" w:hAnsi="Times New Roman" w:cs="Times New Roman"/>
          <w:szCs w:val="22"/>
        </w:rPr>
        <w:t>Mozilla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5392D">
        <w:rPr>
          <w:rFonts w:ascii="Times New Roman" w:hAnsi="Times New Roman" w:cs="Times New Roman"/>
          <w:szCs w:val="22"/>
        </w:rPr>
        <w:t>Firefox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(версии 50+), </w:t>
      </w:r>
      <w:proofErr w:type="spellStart"/>
      <w:r w:rsidRPr="0055392D">
        <w:rPr>
          <w:rFonts w:ascii="Times New Roman" w:hAnsi="Times New Roman" w:cs="Times New Roman"/>
          <w:szCs w:val="22"/>
        </w:rPr>
        <w:t>Internet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5392D">
        <w:rPr>
          <w:rFonts w:ascii="Times New Roman" w:hAnsi="Times New Roman" w:cs="Times New Roman"/>
          <w:szCs w:val="22"/>
        </w:rPr>
        <w:t>Explorer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версии 11.15 и выше, </w:t>
      </w:r>
      <w:proofErr w:type="spellStart"/>
      <w:r w:rsidRPr="0055392D">
        <w:rPr>
          <w:rFonts w:ascii="Times New Roman" w:hAnsi="Times New Roman" w:cs="Times New Roman"/>
          <w:szCs w:val="22"/>
        </w:rPr>
        <w:t>Microsoft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5392D">
        <w:rPr>
          <w:rFonts w:ascii="Times New Roman" w:hAnsi="Times New Roman" w:cs="Times New Roman"/>
          <w:szCs w:val="22"/>
        </w:rPr>
        <w:t>Edge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. 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•</w:t>
      </w:r>
      <w:r w:rsidRPr="0055392D">
        <w:rPr>
          <w:rFonts w:ascii="Times New Roman" w:hAnsi="Times New Roman" w:cs="Times New Roman"/>
          <w:szCs w:val="22"/>
        </w:rPr>
        <w:tab/>
        <w:t xml:space="preserve">Установленный NET </w:t>
      </w:r>
      <w:proofErr w:type="spellStart"/>
      <w:r w:rsidRPr="0055392D">
        <w:rPr>
          <w:rFonts w:ascii="Times New Roman" w:hAnsi="Times New Roman" w:cs="Times New Roman"/>
          <w:szCs w:val="22"/>
        </w:rPr>
        <w:t>Framework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4.5.1 и выше. СКЗИ Крипто ПРО CSP 4.0 / 5.0, или </w:t>
      </w:r>
      <w:proofErr w:type="spellStart"/>
      <w:r w:rsidRPr="0055392D">
        <w:rPr>
          <w:rFonts w:ascii="Times New Roman" w:hAnsi="Times New Roman" w:cs="Times New Roman"/>
          <w:szCs w:val="22"/>
        </w:rPr>
        <w:t>ViPNet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CSP 4.2 (если планируется использование локальной подписи), а также в составе изделия JaCarta-2 PKI/ГОСТ/SE, </w:t>
      </w:r>
      <w:proofErr w:type="spellStart"/>
      <w:r w:rsidRPr="0055392D">
        <w:rPr>
          <w:rFonts w:ascii="Times New Roman" w:hAnsi="Times New Roman" w:cs="Times New Roman"/>
          <w:szCs w:val="22"/>
        </w:rPr>
        <w:t>Рутокен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 ЭЦП 2.0.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Для обеспечения работоспособности сервиса необходимо добавить в исключения антивируса/брандмауэра/</w:t>
      </w:r>
      <w:proofErr w:type="spellStart"/>
      <w:r w:rsidRPr="0055392D">
        <w:rPr>
          <w:rFonts w:ascii="Times New Roman" w:hAnsi="Times New Roman" w:cs="Times New Roman"/>
          <w:szCs w:val="22"/>
        </w:rPr>
        <w:t>файервола</w:t>
      </w:r>
      <w:proofErr w:type="spellEnd"/>
      <w:r w:rsidRPr="0055392D">
        <w:rPr>
          <w:rFonts w:ascii="Times New Roman" w:hAnsi="Times New Roman" w:cs="Times New Roman"/>
          <w:szCs w:val="22"/>
        </w:rPr>
        <w:t xml:space="preserve">/сетевого экрана/прокси-сервера следующие ресурсы и открыть следующие порты: 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Основные ресурсы и порты для сервиса ЭДО: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•</w:t>
      </w:r>
      <w:r w:rsidRPr="0055392D">
        <w:rPr>
          <w:rFonts w:ascii="Times New Roman" w:hAnsi="Times New Roman" w:cs="Times New Roman"/>
          <w:szCs w:val="22"/>
        </w:rPr>
        <w:tab/>
        <w:t>https://edo.astral.ru / IP: 87.245.139.75 (порты: 80; 443).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Дополнительные ресурсы и порты для работы в сервисе: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•</w:t>
      </w:r>
      <w:r w:rsidRPr="0055392D">
        <w:rPr>
          <w:rFonts w:ascii="Times New Roman" w:hAnsi="Times New Roman" w:cs="Times New Roman"/>
          <w:szCs w:val="22"/>
        </w:rPr>
        <w:tab/>
        <w:t>https://stub.astral.ru:11444 IP: 127.0.0.1 (порт 11444) – отвечает за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работоспособность плагина;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•</w:t>
      </w:r>
      <w:r w:rsidRPr="0055392D">
        <w:rPr>
          <w:rFonts w:ascii="Times New Roman" w:hAnsi="Times New Roman" w:cs="Times New Roman"/>
          <w:szCs w:val="22"/>
        </w:rPr>
        <w:tab/>
        <w:t>https://edo.astral.ru:3000 IP:87.245.139.75 (порт 3001) – отвечает за получение всплывающих сообщений на сайте.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55392D">
        <w:rPr>
          <w:rFonts w:ascii="Times New Roman" w:hAnsi="Times New Roman" w:cs="Times New Roman"/>
          <w:szCs w:val="22"/>
        </w:rPr>
        <w:t>Если используется прокси-сервер, все необходимые настройки нужно указать на нем.</w:t>
      </w:r>
    </w:p>
    <w:p w:rsidR="008B58CC" w:rsidRPr="0055392D" w:rsidRDefault="008B58CC" w:rsidP="008B58CC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</w:p>
    <w:sectPr w:rsidR="008B58CC" w:rsidRPr="0055392D" w:rsidSect="000378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F08"/>
    <w:multiLevelType w:val="hybridMultilevel"/>
    <w:tmpl w:val="CD8623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0694393"/>
    <w:multiLevelType w:val="hybridMultilevel"/>
    <w:tmpl w:val="60FC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F0"/>
    <w:rsid w:val="00025955"/>
    <w:rsid w:val="00037870"/>
    <w:rsid w:val="00040FD4"/>
    <w:rsid w:val="003020E8"/>
    <w:rsid w:val="0035332F"/>
    <w:rsid w:val="00431BB6"/>
    <w:rsid w:val="0055392D"/>
    <w:rsid w:val="005F1F81"/>
    <w:rsid w:val="006337B8"/>
    <w:rsid w:val="0064765B"/>
    <w:rsid w:val="00657893"/>
    <w:rsid w:val="006D3C6E"/>
    <w:rsid w:val="00760741"/>
    <w:rsid w:val="007A1B7B"/>
    <w:rsid w:val="00837FC4"/>
    <w:rsid w:val="008A761E"/>
    <w:rsid w:val="008B58CC"/>
    <w:rsid w:val="009D0093"/>
    <w:rsid w:val="00B34C7F"/>
    <w:rsid w:val="00B76794"/>
    <w:rsid w:val="00B92B5A"/>
    <w:rsid w:val="00C7379F"/>
    <w:rsid w:val="00DE16DE"/>
    <w:rsid w:val="00E215D3"/>
    <w:rsid w:val="00E51EDD"/>
    <w:rsid w:val="00ED76F0"/>
    <w:rsid w:val="00F42A97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283E2-F3B7-4C97-BC11-32E8F5F2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E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o.astr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Юлия Викторовна</dc:creator>
  <cp:lastModifiedBy>Кудрявцева Любовь Вячеславовна</cp:lastModifiedBy>
  <cp:revision>2</cp:revision>
  <cp:lastPrinted>2020-11-12T11:51:00Z</cp:lastPrinted>
  <dcterms:created xsi:type="dcterms:W3CDTF">2020-11-26T15:03:00Z</dcterms:created>
  <dcterms:modified xsi:type="dcterms:W3CDTF">2020-11-26T15:03:00Z</dcterms:modified>
</cp:coreProperties>
</file>